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4FA728D7" w:rsidR="006E5D65" w:rsidRPr="00E960BB" w:rsidRDefault="00997F14" w:rsidP="33BB58CB">
      <w:pPr>
        <w:spacing w:line="240" w:lineRule="auto"/>
        <w:jc w:val="right"/>
        <w:rPr>
          <w:rFonts w:ascii="Corbel" w:hAnsi="Corbel"/>
          <w:i/>
          <w:iCs/>
        </w:rPr>
      </w:pPr>
      <w:r w:rsidRPr="33BB58C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3BB58CB">
        <w:rPr>
          <w:rFonts w:ascii="Corbel" w:hAnsi="Corbel"/>
          <w:i/>
          <w:iCs/>
        </w:rPr>
        <w:t xml:space="preserve">Załącznik nr </w:t>
      </w:r>
      <w:r w:rsidR="006F31E2" w:rsidRPr="33BB58CB">
        <w:rPr>
          <w:rFonts w:ascii="Corbel" w:hAnsi="Corbel"/>
          <w:i/>
          <w:iCs/>
        </w:rPr>
        <w:t>1.5</w:t>
      </w:r>
      <w:r w:rsidR="00D8678B" w:rsidRPr="33BB58CB">
        <w:rPr>
          <w:rFonts w:ascii="Corbel" w:hAnsi="Corbel"/>
          <w:i/>
          <w:iCs/>
        </w:rPr>
        <w:t xml:space="preserve"> do Zarządzenia</w:t>
      </w:r>
      <w:r w:rsidR="002A22BF" w:rsidRPr="33BB58CB">
        <w:rPr>
          <w:rFonts w:ascii="Corbel" w:hAnsi="Corbel"/>
          <w:i/>
          <w:iCs/>
        </w:rPr>
        <w:t xml:space="preserve"> Rektora UR </w:t>
      </w:r>
      <w:r w:rsidR="00CD6897" w:rsidRPr="33BB58CB">
        <w:rPr>
          <w:rFonts w:ascii="Corbel" w:hAnsi="Corbel"/>
          <w:i/>
          <w:iCs/>
        </w:rPr>
        <w:t xml:space="preserve">nr </w:t>
      </w:r>
      <w:r w:rsidR="00F17567" w:rsidRPr="33BB58CB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742C8E6" w14:textId="1B383877" w:rsidR="0085747A" w:rsidRPr="006E073B" w:rsidRDefault="0071620A" w:rsidP="47B838D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47B838D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7B838D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75AB0" w:rsidRPr="00975AB0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4E8696B" w14:textId="57C5F259" w:rsidR="0085747A" w:rsidRPr="006E073B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7B838D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47B838D5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47B838D5">
        <w:rPr>
          <w:rFonts w:ascii="Corbel" w:hAnsi="Corbel"/>
          <w:i/>
          <w:iCs/>
          <w:sz w:val="20"/>
          <w:szCs w:val="20"/>
        </w:rPr>
        <w:t>(skrajne daty</w:t>
      </w:r>
      <w:r w:rsidR="0085747A" w:rsidRPr="47B838D5">
        <w:rPr>
          <w:rFonts w:ascii="Corbel" w:hAnsi="Corbel"/>
          <w:sz w:val="20"/>
          <w:szCs w:val="20"/>
        </w:rPr>
        <w:t>)</w:t>
      </w:r>
    </w:p>
    <w:p w14:paraId="296AA035" w14:textId="77777777" w:rsidR="00445970" w:rsidRPr="00154031" w:rsidRDefault="00445970" w:rsidP="47B838D5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4"/>
        </w:rPr>
        <w:t xml:space="preserve">Rok akademicki </w:t>
      </w:r>
      <w:r w:rsidR="00955F27" w:rsidRPr="00154031">
        <w:rPr>
          <w:rFonts w:ascii="Corbel" w:hAnsi="Corbel"/>
          <w:sz w:val="24"/>
          <w:szCs w:val="24"/>
        </w:rPr>
        <w:t>20</w:t>
      </w:r>
      <w:r w:rsidR="006E073B" w:rsidRPr="00154031">
        <w:rPr>
          <w:rFonts w:ascii="Corbel" w:hAnsi="Corbel"/>
          <w:sz w:val="24"/>
          <w:szCs w:val="24"/>
        </w:rPr>
        <w:t>2</w:t>
      </w:r>
      <w:r w:rsidR="00DD7374" w:rsidRPr="00154031">
        <w:rPr>
          <w:rFonts w:ascii="Corbel" w:hAnsi="Corbel"/>
          <w:sz w:val="24"/>
          <w:szCs w:val="24"/>
        </w:rPr>
        <w:t>4</w:t>
      </w:r>
      <w:r w:rsidR="00955F27" w:rsidRPr="00154031">
        <w:rPr>
          <w:rFonts w:ascii="Corbel" w:hAnsi="Corbel"/>
          <w:sz w:val="24"/>
          <w:szCs w:val="24"/>
        </w:rPr>
        <w:t>/202</w:t>
      </w:r>
      <w:r w:rsidR="00DD7374" w:rsidRPr="00154031">
        <w:rPr>
          <w:rFonts w:ascii="Corbel" w:hAnsi="Corbel"/>
          <w:sz w:val="24"/>
          <w:szCs w:val="24"/>
        </w:rPr>
        <w:t>5</w:t>
      </w:r>
    </w:p>
    <w:p w14:paraId="672A6659" w14:textId="77777777" w:rsidR="0085747A" w:rsidRPr="006E073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6E073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073B">
        <w:rPr>
          <w:rFonts w:ascii="Corbel" w:hAnsi="Corbel"/>
          <w:szCs w:val="24"/>
        </w:rPr>
        <w:t xml:space="preserve">1. </w:t>
      </w:r>
      <w:r w:rsidR="0085747A" w:rsidRPr="006E073B">
        <w:rPr>
          <w:rFonts w:ascii="Corbel" w:hAnsi="Corbel"/>
          <w:szCs w:val="24"/>
        </w:rPr>
        <w:t xml:space="preserve">Podstawowe </w:t>
      </w:r>
      <w:r w:rsidR="00445970" w:rsidRPr="006E073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7066"/>
      </w:tblGrid>
      <w:tr w:rsidR="0085747A" w:rsidRPr="00154031" w14:paraId="06438CFC" w14:textId="77777777" w:rsidTr="33BB58CB">
        <w:tc>
          <w:tcPr>
            <w:tcW w:w="2715" w:type="dxa"/>
            <w:vAlign w:val="center"/>
          </w:tcPr>
          <w:p w14:paraId="59701564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66" w:type="dxa"/>
            <w:vAlign w:val="center"/>
          </w:tcPr>
          <w:p w14:paraId="7B5282E7" w14:textId="77777777" w:rsidR="0085747A" w:rsidRPr="00154031" w:rsidRDefault="00955F27" w:rsidP="47B838D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Międzynarodow</w:t>
            </w:r>
            <w:r w:rsidR="00DD7374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</w:t>
            </w:r>
            <w:r w:rsidR="5854524E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ochron</w:t>
            </w:r>
            <w:r w:rsidR="00DD7374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="5854524E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środowiska </w:t>
            </w:r>
          </w:p>
        </w:tc>
      </w:tr>
      <w:tr w:rsidR="0085747A" w:rsidRPr="00154031" w14:paraId="0C83F73C" w14:textId="77777777" w:rsidTr="33BB58CB">
        <w:tc>
          <w:tcPr>
            <w:tcW w:w="2715" w:type="dxa"/>
            <w:vAlign w:val="center"/>
          </w:tcPr>
          <w:p w14:paraId="4CA29152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5403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66" w:type="dxa"/>
            <w:vAlign w:val="center"/>
          </w:tcPr>
          <w:p w14:paraId="2A2246FE" w14:textId="77777777" w:rsidR="0085747A" w:rsidRPr="00154031" w:rsidRDefault="005F0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MK_26</w:t>
            </w:r>
          </w:p>
        </w:tc>
      </w:tr>
      <w:tr w:rsidR="0085747A" w:rsidRPr="00154031" w14:paraId="5C0172EC" w14:textId="77777777" w:rsidTr="33BB58CB">
        <w:tc>
          <w:tcPr>
            <w:tcW w:w="2715" w:type="dxa"/>
            <w:vAlign w:val="center"/>
          </w:tcPr>
          <w:p w14:paraId="249A5C16" w14:textId="77777777" w:rsidR="0085747A" w:rsidRPr="0015403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5403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66" w:type="dxa"/>
            <w:vAlign w:val="center"/>
          </w:tcPr>
          <w:p w14:paraId="7E3E3000" w14:textId="77777777" w:rsidR="0085747A" w:rsidRPr="00154031" w:rsidRDefault="00750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85747A" w:rsidRPr="00154031" w14:paraId="6419A3E3" w14:textId="77777777" w:rsidTr="33BB58CB">
        <w:tc>
          <w:tcPr>
            <w:tcW w:w="2715" w:type="dxa"/>
            <w:vAlign w:val="center"/>
          </w:tcPr>
          <w:p w14:paraId="0A39E105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66" w:type="dxa"/>
            <w:vAlign w:val="center"/>
          </w:tcPr>
          <w:p w14:paraId="49DFA834" w14:textId="15235CE2" w:rsidR="0085747A" w:rsidRPr="00154031" w:rsidRDefault="092E1DB2" w:rsidP="47B838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="736DDCC5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nstytu</w:t>
            </w:r>
            <w:r w:rsidR="008A227D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t</w:t>
            </w:r>
            <w:r w:rsidR="75039DC3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 </w:t>
            </w:r>
            <w:r w:rsidR="736DDCC5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Nauk Prawnych</w:t>
            </w:r>
          </w:p>
        </w:tc>
      </w:tr>
      <w:tr w:rsidR="0085747A" w:rsidRPr="00154031" w14:paraId="58415E7B" w14:textId="77777777" w:rsidTr="33BB58CB">
        <w:tc>
          <w:tcPr>
            <w:tcW w:w="2715" w:type="dxa"/>
            <w:vAlign w:val="center"/>
          </w:tcPr>
          <w:p w14:paraId="4B835047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66" w:type="dxa"/>
            <w:vAlign w:val="center"/>
          </w:tcPr>
          <w:p w14:paraId="28D61E9E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5747A" w:rsidRPr="00154031" w14:paraId="11529C0C" w14:textId="77777777" w:rsidTr="33BB58CB">
        <w:tc>
          <w:tcPr>
            <w:tcW w:w="2715" w:type="dxa"/>
            <w:vAlign w:val="center"/>
          </w:tcPr>
          <w:p w14:paraId="448A1CED" w14:textId="77777777" w:rsidR="0085747A" w:rsidRPr="0015403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66" w:type="dxa"/>
            <w:vAlign w:val="center"/>
          </w:tcPr>
          <w:p w14:paraId="1C90E256" w14:textId="77777777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Studia </w:t>
            </w:r>
            <w:r w:rsidR="006E073B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 stopnia</w:t>
            </w:r>
          </w:p>
        </w:tc>
      </w:tr>
      <w:tr w:rsidR="0085747A" w:rsidRPr="00154031" w14:paraId="3A488BE5" w14:textId="77777777" w:rsidTr="33BB58CB">
        <w:tc>
          <w:tcPr>
            <w:tcW w:w="2715" w:type="dxa"/>
            <w:vAlign w:val="center"/>
          </w:tcPr>
          <w:p w14:paraId="04C0481C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66" w:type="dxa"/>
            <w:vAlign w:val="center"/>
          </w:tcPr>
          <w:p w14:paraId="37EEED7E" w14:textId="77777777" w:rsidR="0085747A" w:rsidRPr="00154031" w:rsidRDefault="005F0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85747A" w:rsidRPr="00154031" w14:paraId="5C70B2EB" w14:textId="77777777" w:rsidTr="33BB58CB">
        <w:tc>
          <w:tcPr>
            <w:tcW w:w="2715" w:type="dxa"/>
            <w:vAlign w:val="center"/>
          </w:tcPr>
          <w:p w14:paraId="7C3992E0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66" w:type="dxa"/>
            <w:vAlign w:val="center"/>
          </w:tcPr>
          <w:p w14:paraId="56B68402" w14:textId="77777777" w:rsidR="0085747A" w:rsidRPr="00154031" w:rsidRDefault="008A22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54031" w14:paraId="340140D4" w14:textId="77777777" w:rsidTr="33BB58CB">
        <w:tc>
          <w:tcPr>
            <w:tcW w:w="2715" w:type="dxa"/>
            <w:vAlign w:val="center"/>
          </w:tcPr>
          <w:p w14:paraId="47AAF24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54031">
              <w:rPr>
                <w:rFonts w:ascii="Corbel" w:hAnsi="Corbel"/>
                <w:sz w:val="24"/>
                <w:szCs w:val="24"/>
              </w:rPr>
              <w:t>/y</w:t>
            </w:r>
            <w:r w:rsidRPr="0015403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66" w:type="dxa"/>
            <w:vAlign w:val="center"/>
          </w:tcPr>
          <w:p w14:paraId="6AD4E82A" w14:textId="77777777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Rok I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II</w:t>
            </w: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, semestr 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85747A" w:rsidRPr="00154031" w14:paraId="69EA273B" w14:textId="77777777" w:rsidTr="33BB58CB">
        <w:tc>
          <w:tcPr>
            <w:tcW w:w="2715" w:type="dxa"/>
            <w:vAlign w:val="center"/>
          </w:tcPr>
          <w:p w14:paraId="5863A11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66" w:type="dxa"/>
            <w:vAlign w:val="center"/>
          </w:tcPr>
          <w:p w14:paraId="75065D86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923D7D" w:rsidRPr="00154031" w14:paraId="26EB6C12" w14:textId="77777777" w:rsidTr="33BB58CB">
        <w:tc>
          <w:tcPr>
            <w:tcW w:w="2715" w:type="dxa"/>
            <w:vAlign w:val="center"/>
          </w:tcPr>
          <w:p w14:paraId="13A990D4" w14:textId="77777777" w:rsidR="00923D7D" w:rsidRPr="0015403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66" w:type="dxa"/>
            <w:vAlign w:val="center"/>
          </w:tcPr>
          <w:p w14:paraId="07D1FAC9" w14:textId="77777777" w:rsidR="00923D7D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A227D" w:rsidRPr="0015403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54031" w14:paraId="163481E1" w14:textId="77777777" w:rsidTr="33BB58CB">
        <w:tc>
          <w:tcPr>
            <w:tcW w:w="2715" w:type="dxa"/>
            <w:vAlign w:val="center"/>
          </w:tcPr>
          <w:p w14:paraId="69C2AF6E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66" w:type="dxa"/>
            <w:vAlign w:val="center"/>
          </w:tcPr>
          <w:p w14:paraId="5EB4A2B0" w14:textId="54875B09" w:rsidR="0085747A" w:rsidRPr="00154031" w:rsidRDefault="00955F27" w:rsidP="33BB58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</w:t>
            </w:r>
            <w:r w:rsidR="611A4608"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, prof. UR  </w:t>
            </w:r>
          </w:p>
        </w:tc>
      </w:tr>
      <w:tr w:rsidR="0085747A" w:rsidRPr="00154031" w14:paraId="750F5946" w14:textId="77777777" w:rsidTr="33BB58CB">
        <w:tc>
          <w:tcPr>
            <w:tcW w:w="2715" w:type="dxa"/>
            <w:vAlign w:val="center"/>
          </w:tcPr>
          <w:p w14:paraId="471FE442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66" w:type="dxa"/>
            <w:vAlign w:val="center"/>
          </w:tcPr>
          <w:p w14:paraId="5AAB37D4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15"/>
        <w:gridCol w:w="695"/>
        <w:gridCol w:w="1005"/>
        <w:gridCol w:w="750"/>
        <w:gridCol w:w="825"/>
        <w:gridCol w:w="656"/>
        <w:gridCol w:w="948"/>
        <w:gridCol w:w="1189"/>
        <w:gridCol w:w="1505"/>
      </w:tblGrid>
      <w:tr w:rsidR="00015B8F" w:rsidRPr="009C54AE" w14:paraId="4A00F406" w14:textId="77777777" w:rsidTr="47B838D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54031" w14:paraId="76A1C32A" w14:textId="77777777" w:rsidTr="47B838D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1A0AD7B3" w:rsidR="00015B8F" w:rsidRPr="00154031" w:rsidRDefault="1B5FB3D5" w:rsidP="47B838D5">
            <w:pPr>
              <w:pStyle w:val="centralniewrubryce"/>
              <w:spacing w:before="0" w:after="0"/>
            </w:pPr>
            <w:r w:rsidRPr="47B838D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154031" w:rsidRDefault="00955F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154031" w:rsidRDefault="00677A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5403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>1.</w:t>
      </w:r>
      <w:r w:rsidR="00E22FBC" w:rsidRPr="00154031">
        <w:rPr>
          <w:rFonts w:ascii="Corbel" w:hAnsi="Corbel"/>
          <w:smallCaps w:val="0"/>
          <w:szCs w:val="24"/>
        </w:rPr>
        <w:t>2</w:t>
      </w:r>
      <w:r w:rsidR="00F83B28" w:rsidRPr="00154031">
        <w:rPr>
          <w:rFonts w:ascii="Corbel" w:hAnsi="Corbel"/>
          <w:smallCaps w:val="0"/>
          <w:szCs w:val="24"/>
        </w:rPr>
        <w:t>.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154031" w:rsidRDefault="00955F2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b w:val="0"/>
          <w:smallCaps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7326943" w14:textId="77777777" w:rsidR="0085747A" w:rsidRPr="00154031" w:rsidRDefault="008A22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eastAsia="MS Gothic" w:hAnsi="Corbel"/>
          <w:b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15403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15403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 xml:space="preserve">1.3 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>For</w:t>
      </w:r>
      <w:r w:rsidR="00445970" w:rsidRPr="00154031">
        <w:rPr>
          <w:rFonts w:ascii="Corbel" w:hAnsi="Corbel"/>
          <w:smallCaps w:val="0"/>
          <w:szCs w:val="24"/>
        </w:rPr>
        <w:t xml:space="preserve">ma zaliczenia przedmiotu </w:t>
      </w:r>
      <w:r w:rsidRPr="00154031">
        <w:rPr>
          <w:rFonts w:ascii="Corbel" w:hAnsi="Corbel"/>
          <w:smallCaps w:val="0"/>
          <w:szCs w:val="24"/>
        </w:rPr>
        <w:t xml:space="preserve">(z toku) </w:t>
      </w:r>
      <w:r w:rsidRPr="0015403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6689F5" w14:textId="77777777" w:rsidR="00955F27" w:rsidRPr="00154031" w:rsidRDefault="00955F27" w:rsidP="00B464B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154031">
        <w:rPr>
          <w:rFonts w:ascii="Corbel" w:eastAsia="Cambria" w:hAnsi="Corbel"/>
          <w:sz w:val="24"/>
          <w:szCs w:val="24"/>
        </w:rPr>
        <w:t xml:space="preserve">- </w:t>
      </w:r>
      <w:r w:rsidR="00627443" w:rsidRPr="00154031">
        <w:rPr>
          <w:rFonts w:ascii="Corbel" w:eastAsia="Cambria" w:hAnsi="Corbel"/>
          <w:sz w:val="24"/>
          <w:szCs w:val="24"/>
        </w:rPr>
        <w:t>egzamin</w:t>
      </w:r>
    </w:p>
    <w:p w14:paraId="3CF2D8B6" w14:textId="77777777" w:rsidR="009C54AE" w:rsidRPr="0015403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5403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7B838D5">
        <w:rPr>
          <w:rFonts w:ascii="Corbel" w:hAnsi="Corbel"/>
        </w:rPr>
        <w:t xml:space="preserve">2.Wymagania wstępne </w:t>
      </w:r>
    </w:p>
    <w:p w14:paraId="216EF656" w14:textId="292DD711" w:rsidR="47B838D5" w:rsidRDefault="47B838D5" w:rsidP="47B838D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56CB8F02" w14:textId="77777777" w:rsidTr="47B838D5">
        <w:tc>
          <w:tcPr>
            <w:tcW w:w="9670" w:type="dxa"/>
          </w:tcPr>
          <w:p w14:paraId="1FC39945" w14:textId="404EEE47" w:rsidR="0085747A" w:rsidRPr="00154031" w:rsidRDefault="00955F27" w:rsidP="47B838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216B4" w14:textId="340FCCE9" w:rsidR="47B838D5" w:rsidRDefault="47B838D5" w:rsidP="47B838D5">
      <w:pPr>
        <w:pStyle w:val="Punktygwne"/>
        <w:spacing w:before="0" w:after="0"/>
        <w:rPr>
          <w:rFonts w:ascii="Corbel" w:hAnsi="Corbel"/>
        </w:rPr>
      </w:pPr>
    </w:p>
    <w:p w14:paraId="472CD063" w14:textId="1AC44A8F" w:rsidR="33BB58CB" w:rsidRDefault="33BB58CB" w:rsidP="33BB58CB">
      <w:pPr>
        <w:pStyle w:val="Punktygwne"/>
        <w:spacing w:before="0" w:after="0"/>
        <w:rPr>
          <w:rFonts w:ascii="Corbel" w:hAnsi="Corbel"/>
        </w:rPr>
      </w:pPr>
    </w:p>
    <w:p w14:paraId="7DB6D4EE" w14:textId="1C0802CF" w:rsidR="0085747A" w:rsidRPr="00C05F44" w:rsidRDefault="0071620A" w:rsidP="33BB58CB">
      <w:pPr>
        <w:pStyle w:val="Punktygwne"/>
        <w:spacing w:before="0" w:after="0"/>
        <w:rPr>
          <w:rFonts w:ascii="Corbel" w:hAnsi="Corbel"/>
        </w:rPr>
      </w:pPr>
      <w:r w:rsidRPr="33BB58CB">
        <w:rPr>
          <w:rFonts w:ascii="Corbel" w:hAnsi="Corbel"/>
        </w:rPr>
        <w:lastRenderedPageBreak/>
        <w:t>3.</w:t>
      </w:r>
      <w:r w:rsidR="0085747A" w:rsidRPr="33BB58CB">
        <w:rPr>
          <w:rFonts w:ascii="Corbel" w:hAnsi="Corbel"/>
        </w:rPr>
        <w:t xml:space="preserve"> </w:t>
      </w:r>
      <w:r w:rsidR="00A84C85" w:rsidRPr="33BB58CB">
        <w:rPr>
          <w:rFonts w:ascii="Corbel" w:hAnsi="Corbel"/>
        </w:rPr>
        <w:t>cele, efekty uczenia się</w:t>
      </w:r>
      <w:r w:rsidR="0085747A" w:rsidRPr="33BB58CB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955F27" w:rsidRPr="00154031" w14:paraId="7FB6AD18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72B5A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B33262" w14:textId="0B989EF9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</w:t>
            </w:r>
            <w:r w:rsidR="5854524E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</w:p>
        </w:tc>
      </w:tr>
      <w:tr w:rsidR="00955F27" w:rsidRPr="00154031" w14:paraId="39DD485B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1E5754" w14:textId="77777777" w:rsidR="00955F27" w:rsidRPr="00154031" w:rsidRDefault="00955F27" w:rsidP="00393E5E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864CC" w14:textId="77777777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74B4955F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we współczesnym świecie</w:t>
            </w:r>
          </w:p>
        </w:tc>
      </w:tr>
      <w:tr w:rsidR="00955F27" w:rsidRPr="00154031" w14:paraId="1D941E98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C0B3C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BAC91C" w14:textId="793EEF9A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</w:t>
            </w:r>
            <w:r w:rsidR="119D3094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podmiotów prawa międzynarodowego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umów międzynarodowych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 odpowiedzialności za ich niedotrzymanie</w:t>
            </w:r>
          </w:p>
        </w:tc>
      </w:tr>
      <w:tr w:rsidR="00955F27" w:rsidRPr="00154031" w14:paraId="7FD94AC2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C12F916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5BC8D" w14:textId="77777777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 oraz oceni</w:t>
            </w:r>
            <w:r w:rsidR="6D4FA863" w:rsidRPr="47B838D5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nie praktyki państw w obszarze międzynarodowego prawa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</w:rPr>
              <w:t>ochrony środowiska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955F27" w:rsidRPr="00154031" w14:paraId="784503CF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7C574A" w14:textId="1A121F56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33BB58CB">
              <w:rPr>
                <w:rFonts w:ascii="Corbel" w:hAnsi="Corbel"/>
                <w:lang w:bidi="hi-IN"/>
              </w:rPr>
              <w:t>EK</w:t>
            </w:r>
            <w:r w:rsidRPr="33BB58CB">
              <w:rPr>
                <w:rFonts w:ascii="Corbel" w:hAnsi="Corbel"/>
                <w:b w:val="0"/>
                <w:lang w:bidi="hi-IN"/>
              </w:rPr>
              <w:t xml:space="preserve"> (efekt </w:t>
            </w:r>
            <w:r w:rsidR="1B8C5D46" w:rsidRPr="33BB58CB">
              <w:rPr>
                <w:rFonts w:ascii="Corbel" w:hAnsi="Corbel"/>
                <w:b w:val="0"/>
                <w:lang w:bidi="hi-IN"/>
              </w:rPr>
              <w:t>uczenia się</w:t>
            </w:r>
            <w:r w:rsidRPr="33BB58CB">
              <w:rPr>
                <w:rFonts w:ascii="Corbel" w:hAnsi="Corbel"/>
                <w:b w:val="0"/>
                <w:lang w:bidi="hi-IN"/>
              </w:rPr>
              <w:t>)</w:t>
            </w:r>
          </w:p>
          <w:p w14:paraId="2946DB82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275A3CC" w14:textId="5C83BAC5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 xml:space="preserve">Treść efektu </w:t>
            </w:r>
            <w:r w:rsidR="7B9ACA1A" w:rsidRPr="47B838D5">
              <w:rPr>
                <w:rFonts w:ascii="Corbel" w:hAnsi="Corbel"/>
                <w:b w:val="0"/>
                <w:lang w:bidi="hi-IN"/>
              </w:rPr>
              <w:t xml:space="preserve">uczenia się </w:t>
            </w:r>
            <w:r w:rsidRPr="47B838D5">
              <w:rPr>
                <w:rFonts w:ascii="Corbel" w:hAnsi="Corbel"/>
                <w:b w:val="0"/>
                <w:lang w:bidi="hi-IN"/>
              </w:rPr>
              <w:t xml:space="preserve">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2D2E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="00171F7F" w:rsidRPr="001540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5F27" w:rsidRPr="00154031" w14:paraId="358FCF84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FCA5964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A6EF8C3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zna i rozumie regulacje międzynarodowego prawa ochrony środowiska 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17582" w14:textId="1C22353C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>K_WO</w:t>
            </w:r>
            <w:r w:rsidR="4BEF1BDD" w:rsidRPr="47B838D5">
              <w:rPr>
                <w:rFonts w:ascii="Corbel" w:hAnsi="Corbel"/>
                <w:b w:val="0"/>
                <w:lang w:bidi="hi-IN"/>
              </w:rPr>
              <w:t>4</w:t>
            </w:r>
            <w:commentRangeStart w:id="0"/>
            <w:commentRangeEnd w:id="0"/>
            <w:r w:rsidR="00975AB0">
              <w:rPr>
                <w:rFonts w:ascii="Corbel" w:hAnsi="Corbel"/>
                <w:b w:val="0"/>
                <w:lang w:bidi="hi-IN"/>
              </w:rPr>
              <w:t>, K_W05</w:t>
            </w:r>
          </w:p>
        </w:tc>
      </w:tr>
      <w:tr w:rsidR="00955F27" w:rsidRPr="00154031" w14:paraId="576C875A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A76B19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887E6E" w14:textId="1D574C09" w:rsidR="00955F27" w:rsidRPr="00154031" w:rsidRDefault="4BEF1BDD" w:rsidP="47B838D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interpretować zachodzące zjawiska w świetle obowiązującego stanu prawnego oraz dokonać wielowymiarowej analizy zagrożeń związanych z</w:t>
            </w:r>
            <w:r w:rsidR="0C2E3A8C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nieprzestrzeganiem przez państwa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F4DDD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Pr="00154031">
              <w:rPr>
                <w:rFonts w:ascii="Corbel" w:hAnsi="Corbel"/>
                <w:b w:val="0"/>
                <w:lang w:bidi="hi-IN"/>
              </w:rPr>
              <w:t>O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1</w:t>
            </w:r>
          </w:p>
          <w:p w14:paraId="5997CC1D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955F27" w:rsidRPr="00154031" w14:paraId="31B465F3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960800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1D8406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5BE30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Pr="00154031">
              <w:rPr>
                <w:rFonts w:ascii="Corbel" w:hAnsi="Corbel"/>
                <w:b w:val="0"/>
                <w:lang w:bidi="hi-IN"/>
              </w:rPr>
              <w:t>O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955F27" w:rsidRPr="00154031" w14:paraId="0D8541D7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C3198C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56DFF28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potrafi dokonać analizy konkretnych zjawisk i ich skutków w sferze stosunków międzynarodowych na tle obowiązujących regulacji międzynarodowego prawa ochrony środowiska oraz prognozować rozwój sytuacji międzynarodowej</w:t>
            </w:r>
            <w:r w:rsidR="002A36DB"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ACE5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K_UO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3</w:t>
            </w:r>
          </w:p>
          <w:p w14:paraId="110FFD37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955F27" w:rsidRPr="00154031" w14:paraId="5F14259A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357262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163A04" w14:textId="0540C86C" w:rsidR="00955F27" w:rsidRPr="00154031" w:rsidRDefault="6503B306" w:rsidP="47B838D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krytycznie odnieść się do działań państw i</w:t>
            </w:r>
            <w:r w:rsidR="3F3AA797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zgłaszanych propozycji rozwiązań spornych, bądź nieuregulowanych kwestii, zwracając uwagę na wielowymiarowe konsekwencje braku 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B3465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K_UO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955F27" w:rsidRPr="00154031" w14:paraId="37E8D634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39A5216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B48519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jest gotów weryfikować i poszerzać swoją wiedzę oraz wyrażać krytyczną opinię w ramach dokonywanej analizy nowych wiadomości i procesów zachodzących w zakresie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337F6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K</w:t>
            </w:r>
            <w:r w:rsidRPr="00154031">
              <w:rPr>
                <w:rFonts w:ascii="Corbel" w:hAnsi="Corbel"/>
                <w:b w:val="0"/>
                <w:lang w:bidi="hi-IN"/>
              </w:rPr>
              <w:t>O1</w:t>
            </w:r>
          </w:p>
          <w:p w14:paraId="6B699379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</w:tbl>
    <w:p w14:paraId="3FE9F23F" w14:textId="77777777" w:rsidR="00955F27" w:rsidRDefault="00955F27" w:rsidP="00955F27">
      <w:pPr>
        <w:pStyle w:val="Punktygwne"/>
        <w:spacing w:before="0" w:after="0"/>
        <w:rPr>
          <w:b w:val="0"/>
          <w:sz w:val="22"/>
        </w:rPr>
      </w:pPr>
    </w:p>
    <w:p w14:paraId="1F72F64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3DE523C" w14:textId="77777777" w:rsidR="002A36DB" w:rsidRDefault="002A36DB" w:rsidP="002A36DB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214" w:type="dxa"/>
        <w:tblInd w:w="24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14"/>
      </w:tblGrid>
      <w:tr w:rsidR="00DD7374" w:rsidRPr="00154031" w14:paraId="587EA2A8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113026" w14:textId="77777777" w:rsidR="00DD7374" w:rsidRPr="00154031" w:rsidRDefault="00DD7374" w:rsidP="002A36DB">
            <w:pPr>
              <w:pStyle w:val="Akapitzlist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Treści merytoryczne</w:t>
            </w:r>
          </w:p>
        </w:tc>
      </w:tr>
      <w:tr w:rsidR="00DD7374" w:rsidRPr="00154031" w14:paraId="25C7167E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750D14F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I. Międzynarodowe prawo ochrony środowiska – wprowadzenie</w:t>
            </w:r>
          </w:p>
          <w:p w14:paraId="67A21C4C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Pojęcie i cechy międzynarodowego prawa ochrony środowiska</w:t>
            </w:r>
          </w:p>
          <w:p w14:paraId="4ABAF59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Prawo człowieka do środowiska </w:t>
            </w:r>
          </w:p>
          <w:p w14:paraId="48314911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Cele i zasady międzynarodowego prawa ochrony środowiska</w:t>
            </w:r>
          </w:p>
          <w:p w14:paraId="694596C3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4. Podmioty międzynarodowego prawa ochrony środowiska</w:t>
            </w:r>
          </w:p>
          <w:p w14:paraId="7B41C97A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5. Źródła międzynarodowego prawa ochrony środowiska</w:t>
            </w:r>
          </w:p>
        </w:tc>
      </w:tr>
      <w:tr w:rsidR="00DD7374" w:rsidRPr="00154031" w14:paraId="497F6B45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16731D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II. Ochrona atmosfery i klimatu </w:t>
            </w:r>
          </w:p>
          <w:p w14:paraId="781DA0E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Zanieczyszczenie powietrza i jego transgraniczny charakter</w:t>
            </w:r>
          </w:p>
          <w:p w14:paraId="1FCF88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Ochrona warstwy ozonowej</w:t>
            </w:r>
          </w:p>
          <w:p w14:paraId="6DB302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Ochrona powietrza</w:t>
            </w:r>
          </w:p>
          <w:p w14:paraId="52E56223" w14:textId="2A369A8C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>4. Ochrona przestrzeni kosmicznej</w:t>
            </w:r>
          </w:p>
        </w:tc>
      </w:tr>
      <w:tr w:rsidR="00DD7374" w:rsidRPr="00154031" w14:paraId="59195C42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A78384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III. Ochrona obszarów morskich</w:t>
            </w:r>
          </w:p>
          <w:p w14:paraId="129EA54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Rodzaje zanieczyszczeń</w:t>
            </w:r>
          </w:p>
          <w:p w14:paraId="07547A01" w14:textId="567DFCDC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>2. Prawnomiędzynarodowe regulacje dotyczące zanieczyszczenia środowiska morskiego</w:t>
            </w:r>
          </w:p>
        </w:tc>
      </w:tr>
      <w:tr w:rsidR="00DD7374" w:rsidRPr="00154031" w14:paraId="39560D1F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931216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IV. Ochrona różnorodności biologicznej</w:t>
            </w:r>
          </w:p>
          <w:p w14:paraId="23F8A87B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Przedmiot ochrony</w:t>
            </w:r>
          </w:p>
          <w:p w14:paraId="26609C5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Regulacje o charakterze powszechnym i regionalnym dotyczące gatunków i siedlisk</w:t>
            </w:r>
          </w:p>
        </w:tc>
      </w:tr>
      <w:tr w:rsidR="00DD7374" w:rsidRPr="00154031" w14:paraId="451706D1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5B0BA3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V. Ochrona międzynarodowych cieków wodnych i jezior</w:t>
            </w:r>
          </w:p>
        </w:tc>
      </w:tr>
      <w:tr w:rsidR="00DD7374" w:rsidRPr="00154031" w14:paraId="10C0025A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178072E" w14:textId="77777777" w:rsidR="00DD7374" w:rsidRPr="00154031" w:rsidRDefault="00DD7374" w:rsidP="33BB58CB">
            <w:pPr>
              <w:pStyle w:val="Akapitzlist"/>
              <w:spacing w:after="0" w:line="360" w:lineRule="auto"/>
              <w:ind w:left="270" w:hanging="270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 xml:space="preserve">VI. Prawnomiędzynarodowa odpowiedzialność państw i załatwianie sporów dotyczących środowiska </w:t>
            </w:r>
          </w:p>
          <w:p w14:paraId="42B50A04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Odpowiedzialności państw za szkody w środowisku</w:t>
            </w:r>
          </w:p>
          <w:p w14:paraId="0707E72E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Sposoby załatwiania sporów </w:t>
            </w:r>
          </w:p>
        </w:tc>
      </w:tr>
    </w:tbl>
    <w:p w14:paraId="5043CB0F" w14:textId="77777777" w:rsidR="00675843" w:rsidRPr="009C54AE" w:rsidRDefault="00675843" w:rsidP="00534FC6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745931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7B838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7B838D5">
        <w:rPr>
          <w:rFonts w:ascii="Corbel" w:hAnsi="Corbel"/>
          <w:sz w:val="24"/>
          <w:szCs w:val="24"/>
        </w:rPr>
        <w:t xml:space="preserve">, </w:t>
      </w:r>
      <w:r w:rsidRPr="47B838D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47B838D5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FB9E20" w14:textId="77777777" w:rsidTr="47B838D5">
        <w:tc>
          <w:tcPr>
            <w:tcW w:w="9639" w:type="dxa"/>
          </w:tcPr>
          <w:p w14:paraId="70DF9E56" w14:textId="0F66CA32" w:rsidR="0085747A" w:rsidRPr="009C54AE" w:rsidRDefault="4E95B2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D5823C" w14:textId="0C99E498" w:rsidR="33BB58CB" w:rsidRDefault="33BB58CB" w:rsidP="33BB58CB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D3458AA" w14:textId="50B52FC8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DEB68DC" w14:textId="2EE19F7F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907C111" w14:textId="5C29B611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5791562" w14:textId="614DB9C1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F0D56C" w14:textId="77777777" w:rsidR="0085747A" w:rsidRPr="009C54AE" w:rsidRDefault="009F4610" w:rsidP="00CC4AC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872510" w14:textId="77777777" w:rsidR="00E960BB" w:rsidRPr="00CC4AC1" w:rsidRDefault="00CC4AC1" w:rsidP="00260480">
      <w:pPr>
        <w:pStyle w:val="Punktygwne"/>
        <w:rPr>
          <w:rFonts w:ascii="Corbel" w:hAnsi="Corbel"/>
          <w:smallCaps w:val="0"/>
          <w:szCs w:val="24"/>
        </w:rPr>
      </w:pPr>
      <w:r w:rsidRPr="00CC4AC1">
        <w:rPr>
          <w:rFonts w:ascii="Corbel" w:hAnsi="Corbel"/>
          <w:b w:val="0"/>
          <w:i/>
          <w:smallCaps w:val="0"/>
          <w:szCs w:val="24"/>
        </w:rPr>
        <w:t xml:space="preserve">wykład problemowy, wykład z prezentacją multimedialną, metody kształcenia na odległość </w:t>
      </w:r>
    </w:p>
    <w:p w14:paraId="3B7B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955F27" w:rsidRPr="00154031" w14:paraId="486A6EBA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C1A4F7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BA226A1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4735787" w14:textId="00C25FD6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47B838D5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674C340F" w:rsidRPr="47B838D5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48CEE6E5" w14:textId="05F8C5EE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3BB58CB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7E02E" w14:textId="13A09C13" w:rsidR="00955F27" w:rsidRPr="00154031" w:rsidRDefault="00955F27" w:rsidP="47B838D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52F61AD3" w14:textId="2644EE2E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47B838D5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47B838D5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955F27" w:rsidRPr="00154031" w14:paraId="2CF2C360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368564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154031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154031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3CA6E7" w14:textId="77777777" w:rsidR="00955F27" w:rsidRPr="00154031" w:rsidRDefault="00DD7374" w:rsidP="00A36375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76226" w14:textId="77777777" w:rsidR="00955F27" w:rsidRPr="00154031" w:rsidRDefault="00955F27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0212298D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6357ED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D83898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D93B2" w14:textId="2CE6B443" w:rsidR="00DD7374" w:rsidRPr="00154031" w:rsidRDefault="00DD7374" w:rsidP="47B838D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DD7374" w:rsidRPr="00154031" w14:paraId="04D02348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02D746F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A51F5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2171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158947E3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90E71B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4AA7B77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28CA9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20E57464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A2F1096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8E3EBD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DD97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314819C6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73F495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482C50F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61056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</w:tbl>
    <w:p w14:paraId="0DE4B5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167AD0D9" w14:textId="77777777" w:rsidTr="47B838D5">
        <w:tc>
          <w:tcPr>
            <w:tcW w:w="9670" w:type="dxa"/>
          </w:tcPr>
          <w:p w14:paraId="2DBF0D7D" w14:textId="77777777" w:rsidR="0085747A" w:rsidRPr="001540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62F1B3" w14:textId="10B9D568" w:rsidR="00923D7D" w:rsidRPr="00154031" w:rsidRDefault="00955F27" w:rsidP="47B838D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54FC4940" w:rsidRPr="47B838D5">
              <w:rPr>
                <w:rFonts w:ascii="Corbel" w:hAnsi="Corbel"/>
                <w:sz w:val="24"/>
                <w:szCs w:val="24"/>
              </w:rPr>
              <w:t>S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tudent podchodzący do zaliczenia wypełnia test wielokrotnego wyboru. Test składa się z 25 pytań. Skala ocen z uwzględnieniem punktacji: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Pr="47B838D5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Pr="47B838D5">
              <w:rPr>
                <w:rFonts w:ascii="Corbel" w:hAnsi="Corbel"/>
                <w:b w:val="0"/>
                <w:sz w:val="24"/>
                <w:szCs w:val="24"/>
              </w:rPr>
              <w:t>. Przewidywany termin zaliczenia – początek sesji. Czas trwania</w:t>
            </w:r>
            <w:r w:rsidR="1248110C" w:rsidRPr="47B838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zaliczenia 25 min. </w:t>
            </w:r>
          </w:p>
          <w:p w14:paraId="02F2C34E" w14:textId="77777777" w:rsidR="0085747A" w:rsidRPr="001540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6FEF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75AB0" w:rsidRPr="009C54AE" w14:paraId="1DC6F323" w14:textId="77777777" w:rsidTr="00975AB0">
        <w:tc>
          <w:tcPr>
            <w:tcW w:w="4901" w:type="dxa"/>
            <w:vAlign w:val="center"/>
          </w:tcPr>
          <w:p w14:paraId="5DD098FE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268A2C01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5AB0" w:rsidRPr="009C54AE" w14:paraId="1FE2E015" w14:textId="77777777" w:rsidTr="00975AB0">
        <w:tc>
          <w:tcPr>
            <w:tcW w:w="4901" w:type="dxa"/>
          </w:tcPr>
          <w:p w14:paraId="746A5835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19" w:type="dxa"/>
          </w:tcPr>
          <w:p w14:paraId="2EC6E8EF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30</w:t>
            </w:r>
          </w:p>
        </w:tc>
      </w:tr>
      <w:tr w:rsidR="00975AB0" w:rsidRPr="009C54AE" w14:paraId="26AE2DFA" w14:textId="77777777" w:rsidTr="00975AB0">
        <w:tc>
          <w:tcPr>
            <w:tcW w:w="4901" w:type="dxa"/>
          </w:tcPr>
          <w:p w14:paraId="5DBB5580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CC0177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0B6116A3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5</w:t>
            </w:r>
          </w:p>
        </w:tc>
      </w:tr>
      <w:tr w:rsidR="00975AB0" w:rsidRPr="009C54AE" w14:paraId="51A04A8E" w14:textId="77777777" w:rsidTr="00975AB0">
        <w:tc>
          <w:tcPr>
            <w:tcW w:w="4901" w:type="dxa"/>
          </w:tcPr>
          <w:p w14:paraId="0326A398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5EB48A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5841066C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25</w:t>
            </w:r>
          </w:p>
        </w:tc>
      </w:tr>
      <w:tr w:rsidR="00975AB0" w:rsidRPr="009C54AE" w14:paraId="3B7F9BB1" w14:textId="77777777" w:rsidTr="00975AB0">
        <w:tc>
          <w:tcPr>
            <w:tcW w:w="4901" w:type="dxa"/>
          </w:tcPr>
          <w:p w14:paraId="0D5903F4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AF95D5E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75AB0" w:rsidRPr="009C54AE" w14:paraId="132A0143" w14:textId="77777777" w:rsidTr="00975AB0">
        <w:tc>
          <w:tcPr>
            <w:tcW w:w="4901" w:type="dxa"/>
          </w:tcPr>
          <w:p w14:paraId="2984A626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60E6D944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2</w:t>
            </w:r>
          </w:p>
        </w:tc>
      </w:tr>
    </w:tbl>
    <w:p w14:paraId="1993DEAA" w14:textId="77777777" w:rsidR="00975AB0" w:rsidRPr="009C54AE" w:rsidRDefault="00975AB0" w:rsidP="00975A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177FE3" w14:textId="30CCFF77" w:rsidR="33BB58CB" w:rsidRDefault="33BB58CB" w:rsidP="33BB58CB">
      <w:pPr>
        <w:pStyle w:val="Punktygwne"/>
        <w:spacing w:before="0" w:after="0"/>
        <w:rPr>
          <w:rFonts w:ascii="Corbel" w:hAnsi="Corbel"/>
          <w:smallCaps w:val="0"/>
        </w:rPr>
      </w:pPr>
      <w:bookmarkStart w:id="1" w:name="_GoBack"/>
      <w:bookmarkEnd w:id="1"/>
    </w:p>
    <w:p w14:paraId="43715332" w14:textId="6D916C45" w:rsidR="00975AB0" w:rsidRDefault="00975AB0" w:rsidP="33BB58CB">
      <w:pPr>
        <w:pStyle w:val="Punktygwne"/>
        <w:spacing w:before="0" w:after="0"/>
        <w:rPr>
          <w:rFonts w:ascii="Corbel" w:hAnsi="Corbel"/>
          <w:smallCaps w:val="0"/>
        </w:rPr>
      </w:pPr>
    </w:p>
    <w:p w14:paraId="7EF37B5D" w14:textId="77777777" w:rsidR="00975AB0" w:rsidRDefault="00975AB0" w:rsidP="33BB58CB">
      <w:pPr>
        <w:pStyle w:val="Punktygwne"/>
        <w:spacing w:before="0" w:after="0"/>
        <w:rPr>
          <w:rFonts w:ascii="Corbel" w:hAnsi="Corbel"/>
          <w:smallCaps w:val="0"/>
        </w:rPr>
      </w:pPr>
    </w:p>
    <w:p w14:paraId="16E3DD5A" w14:textId="7E3FD550" w:rsidR="0085747A" w:rsidRPr="009C54AE" w:rsidRDefault="0071620A" w:rsidP="47B838D5">
      <w:pPr>
        <w:pStyle w:val="Punktygwne"/>
        <w:spacing w:before="0" w:after="0"/>
        <w:rPr>
          <w:rFonts w:ascii="Corbel" w:hAnsi="Corbel"/>
          <w:smallCaps w:val="0"/>
        </w:rPr>
      </w:pPr>
      <w:r w:rsidRPr="47B838D5">
        <w:rPr>
          <w:rFonts w:ascii="Corbel" w:hAnsi="Corbel"/>
          <w:smallCaps w:val="0"/>
        </w:rPr>
        <w:t xml:space="preserve">6. </w:t>
      </w:r>
      <w:r w:rsidR="0085747A" w:rsidRPr="47B838D5">
        <w:rPr>
          <w:rFonts w:ascii="Corbel" w:hAnsi="Corbel"/>
          <w:smallCaps w:val="0"/>
        </w:rPr>
        <w:t>PRAKTYKI ZAWODOWE W RAMACH PRZEDMIOTU</w:t>
      </w:r>
    </w:p>
    <w:p w14:paraId="7194DB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47B838D5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9D0D3C" w14:textId="328C1DED" w:rsidR="0085747A" w:rsidRPr="009C54AE" w:rsidRDefault="0D3A980E" w:rsidP="47B838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B838D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47B838D5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CD245A" w14:textId="1CCACF2F" w:rsidR="0085747A" w:rsidRPr="009C54AE" w:rsidRDefault="6C51F5FE" w:rsidP="47B838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B838D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6FEB5B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7AA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955F27" w:rsidRPr="00154031" w14:paraId="5EC9E5FE" w14:textId="77777777" w:rsidTr="47B838D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C9695" w14:textId="77777777" w:rsidR="00955F27" w:rsidRPr="00154031" w:rsidRDefault="00955F27" w:rsidP="47B838D5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7B838D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4B7E3D99" w14:textId="77777777" w:rsidR="00692F58" w:rsidRPr="00154031" w:rsidRDefault="00692F58" w:rsidP="00692F5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14:paraId="4598C536" w14:textId="77777777" w:rsidR="00692F58" w:rsidRPr="00154031" w:rsidRDefault="00692F58" w:rsidP="00692F5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J. Ciechanowicz-</w:t>
            </w:r>
            <w:proofErr w:type="spellStart"/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McLean</w:t>
            </w:r>
            <w:proofErr w:type="spellEnd"/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, „Ochrona środowiska w prawie międzynarodowym, Warszawa 2005</w:t>
            </w:r>
          </w:p>
          <w:p w14:paraId="0E0FE6D0" w14:textId="77777777" w:rsidR="00955F27" w:rsidRPr="00154031" w:rsidRDefault="00692F58" w:rsidP="00692F58">
            <w:pPr>
              <w:pStyle w:val="Akapitzlist"/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="00955F27" w:rsidRPr="00154031" w14:paraId="5B4206FA" w14:textId="77777777" w:rsidTr="47B838D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CA5F3" w14:textId="77777777" w:rsidR="00955F27" w:rsidRPr="00154031" w:rsidRDefault="00955F27" w:rsidP="47B838D5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7B838D5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65612CB7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Z. Bukowski, „Prawo międzynarodowe a ochrona środowiska”, Toruń 2011</w:t>
            </w:r>
          </w:p>
          <w:p w14:paraId="47D962C1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 xml:space="preserve">-J. </w:t>
            </w:r>
            <w:proofErr w:type="spellStart"/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Gilas</w:t>
            </w:r>
            <w:proofErr w:type="spellEnd"/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14:paraId="18FD4134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A. Gubrynowicz, „Ochrona powietrza w świetle prawa międzynarodowego”, Warszawa 2005</w:t>
            </w:r>
          </w:p>
          <w:p w14:paraId="06AFE298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5D8B6FA3" w14:textId="77777777" w:rsidR="00955F27" w:rsidRPr="00154031" w:rsidRDefault="00692F58" w:rsidP="00692F58">
            <w:pPr>
              <w:pStyle w:val="Akapitzlist"/>
              <w:rPr>
                <w:rFonts w:ascii="Corbel" w:hAnsi="Corbel"/>
                <w:color w:val="000000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 xml:space="preserve">- B. Rakoczy, M. </w:t>
            </w:r>
            <w:proofErr w:type="spellStart"/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Pchałek</w:t>
            </w:r>
            <w:proofErr w:type="spellEnd"/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14:paraId="7196D0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0A5197B" w16cex:dateUtc="2021-12-15T09:16:27.555Z"/>
  <w16cex:commentExtensible w16cex:durableId="194AF3E5" w16cex:dateUtc="2021-12-17T11:54:24.77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41F24" w14:textId="77777777" w:rsidR="00351CE9" w:rsidRDefault="00351CE9" w:rsidP="00C16ABF">
      <w:pPr>
        <w:spacing w:after="0" w:line="240" w:lineRule="auto"/>
      </w:pPr>
      <w:r>
        <w:separator/>
      </w:r>
    </w:p>
  </w:endnote>
  <w:endnote w:type="continuationSeparator" w:id="0">
    <w:p w14:paraId="56C71CEF" w14:textId="77777777" w:rsidR="00351CE9" w:rsidRDefault="00351C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1B3E5" w14:textId="77777777" w:rsidR="00351CE9" w:rsidRDefault="00351CE9" w:rsidP="00C16ABF">
      <w:pPr>
        <w:spacing w:after="0" w:line="240" w:lineRule="auto"/>
      </w:pPr>
      <w:r>
        <w:separator/>
      </w:r>
    </w:p>
  </w:footnote>
  <w:footnote w:type="continuationSeparator" w:id="0">
    <w:p w14:paraId="3B4CA9FB" w14:textId="77777777" w:rsidR="00351CE9" w:rsidRDefault="00351CE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71F7F" w:rsidRDefault="00171F7F" w:rsidP="00171F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815"/>
    <w:rsid w:val="000F1C57"/>
    <w:rsid w:val="000F5615"/>
    <w:rsid w:val="001035EA"/>
    <w:rsid w:val="00106C4E"/>
    <w:rsid w:val="00116E31"/>
    <w:rsid w:val="00124BFF"/>
    <w:rsid w:val="0012560E"/>
    <w:rsid w:val="00127108"/>
    <w:rsid w:val="00134B13"/>
    <w:rsid w:val="00146BC0"/>
    <w:rsid w:val="00153C41"/>
    <w:rsid w:val="00154031"/>
    <w:rsid w:val="00154381"/>
    <w:rsid w:val="001640A7"/>
    <w:rsid w:val="00164FA7"/>
    <w:rsid w:val="00166A03"/>
    <w:rsid w:val="001718A7"/>
    <w:rsid w:val="00171F7F"/>
    <w:rsid w:val="001737CF"/>
    <w:rsid w:val="00176083"/>
    <w:rsid w:val="00184F77"/>
    <w:rsid w:val="0019143A"/>
    <w:rsid w:val="00192F37"/>
    <w:rsid w:val="001A70D2"/>
    <w:rsid w:val="001B4ED8"/>
    <w:rsid w:val="001D657B"/>
    <w:rsid w:val="001D7B54"/>
    <w:rsid w:val="001E0209"/>
    <w:rsid w:val="001F2CA2"/>
    <w:rsid w:val="002144C0"/>
    <w:rsid w:val="0022477D"/>
    <w:rsid w:val="002278A9"/>
    <w:rsid w:val="002336F9"/>
    <w:rsid w:val="002377A4"/>
    <w:rsid w:val="0024028F"/>
    <w:rsid w:val="00244ABC"/>
    <w:rsid w:val="00260480"/>
    <w:rsid w:val="00281FF2"/>
    <w:rsid w:val="002857DE"/>
    <w:rsid w:val="00291567"/>
    <w:rsid w:val="002A22BF"/>
    <w:rsid w:val="002A2389"/>
    <w:rsid w:val="002A32D6"/>
    <w:rsid w:val="002A36D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0B0"/>
    <w:rsid w:val="003343CF"/>
    <w:rsid w:val="00342171"/>
    <w:rsid w:val="00346FE9"/>
    <w:rsid w:val="0034759A"/>
    <w:rsid w:val="003503F6"/>
    <w:rsid w:val="00351CE9"/>
    <w:rsid w:val="003530DD"/>
    <w:rsid w:val="00363F78"/>
    <w:rsid w:val="00393E5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A30"/>
    <w:rsid w:val="00431D5C"/>
    <w:rsid w:val="004362C6"/>
    <w:rsid w:val="00437FA2"/>
    <w:rsid w:val="00445970"/>
    <w:rsid w:val="00457B0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AC2"/>
    <w:rsid w:val="00497E41"/>
    <w:rsid w:val="004A3EEA"/>
    <w:rsid w:val="004A4D1F"/>
    <w:rsid w:val="004D5282"/>
    <w:rsid w:val="004E51A6"/>
    <w:rsid w:val="004F1551"/>
    <w:rsid w:val="004F55A3"/>
    <w:rsid w:val="0050496F"/>
    <w:rsid w:val="005077DD"/>
    <w:rsid w:val="00513B6F"/>
    <w:rsid w:val="00517C63"/>
    <w:rsid w:val="00534FC6"/>
    <w:rsid w:val="005363C4"/>
    <w:rsid w:val="00536BDE"/>
    <w:rsid w:val="00543ACC"/>
    <w:rsid w:val="0056696D"/>
    <w:rsid w:val="0059484D"/>
    <w:rsid w:val="005A035A"/>
    <w:rsid w:val="005A0855"/>
    <w:rsid w:val="005A3196"/>
    <w:rsid w:val="005A33ED"/>
    <w:rsid w:val="005C080F"/>
    <w:rsid w:val="005C11A0"/>
    <w:rsid w:val="005C55E5"/>
    <w:rsid w:val="005C696A"/>
    <w:rsid w:val="005E6E85"/>
    <w:rsid w:val="005F0224"/>
    <w:rsid w:val="005F31D2"/>
    <w:rsid w:val="0061029B"/>
    <w:rsid w:val="00617230"/>
    <w:rsid w:val="00621CE1"/>
    <w:rsid w:val="00627443"/>
    <w:rsid w:val="00627FC9"/>
    <w:rsid w:val="00647FA8"/>
    <w:rsid w:val="00650C5F"/>
    <w:rsid w:val="00654934"/>
    <w:rsid w:val="006620D9"/>
    <w:rsid w:val="00671958"/>
    <w:rsid w:val="00675843"/>
    <w:rsid w:val="00677A73"/>
    <w:rsid w:val="00692F58"/>
    <w:rsid w:val="00696477"/>
    <w:rsid w:val="006D050F"/>
    <w:rsid w:val="006D6139"/>
    <w:rsid w:val="006E073B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BC"/>
    <w:rsid w:val="007327BD"/>
    <w:rsid w:val="00734608"/>
    <w:rsid w:val="00745302"/>
    <w:rsid w:val="007461D6"/>
    <w:rsid w:val="00746EC8"/>
    <w:rsid w:val="0075045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D4C"/>
    <w:rsid w:val="0081554D"/>
    <w:rsid w:val="0081707E"/>
    <w:rsid w:val="008449B3"/>
    <w:rsid w:val="00856996"/>
    <w:rsid w:val="0085747A"/>
    <w:rsid w:val="008609D8"/>
    <w:rsid w:val="00884922"/>
    <w:rsid w:val="00885F64"/>
    <w:rsid w:val="008917F9"/>
    <w:rsid w:val="008A227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F27"/>
    <w:rsid w:val="009674EC"/>
    <w:rsid w:val="00971D3E"/>
    <w:rsid w:val="00975AB0"/>
    <w:rsid w:val="00997F14"/>
    <w:rsid w:val="009A78D9"/>
    <w:rsid w:val="009C3E31"/>
    <w:rsid w:val="009C54AE"/>
    <w:rsid w:val="009C788E"/>
    <w:rsid w:val="009D0C6C"/>
    <w:rsid w:val="009E3B41"/>
    <w:rsid w:val="009F3C5C"/>
    <w:rsid w:val="009F4610"/>
    <w:rsid w:val="00A00ECC"/>
    <w:rsid w:val="00A155EE"/>
    <w:rsid w:val="00A2245B"/>
    <w:rsid w:val="00A30110"/>
    <w:rsid w:val="00A33184"/>
    <w:rsid w:val="00A3637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63"/>
    <w:rsid w:val="00B06142"/>
    <w:rsid w:val="00B135B1"/>
    <w:rsid w:val="00B3130B"/>
    <w:rsid w:val="00B40ADB"/>
    <w:rsid w:val="00B43B77"/>
    <w:rsid w:val="00B43E80"/>
    <w:rsid w:val="00B464B4"/>
    <w:rsid w:val="00B607DB"/>
    <w:rsid w:val="00B66529"/>
    <w:rsid w:val="00B75946"/>
    <w:rsid w:val="00B8056E"/>
    <w:rsid w:val="00B819C8"/>
    <w:rsid w:val="00B82308"/>
    <w:rsid w:val="00B90885"/>
    <w:rsid w:val="00BB520A"/>
    <w:rsid w:val="00BC763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DD2"/>
    <w:rsid w:val="00C61DC5"/>
    <w:rsid w:val="00C67E92"/>
    <w:rsid w:val="00C70A26"/>
    <w:rsid w:val="00C766DF"/>
    <w:rsid w:val="00C94B98"/>
    <w:rsid w:val="00CA2B96"/>
    <w:rsid w:val="00CA5089"/>
    <w:rsid w:val="00CC4AC1"/>
    <w:rsid w:val="00CD50D7"/>
    <w:rsid w:val="00CD6897"/>
    <w:rsid w:val="00CE5AF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AF3"/>
    <w:rsid w:val="00DD7374"/>
    <w:rsid w:val="00DE09C0"/>
    <w:rsid w:val="00DE3DE6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C48"/>
    <w:rsid w:val="00E960BB"/>
    <w:rsid w:val="00EA2074"/>
    <w:rsid w:val="00EA4832"/>
    <w:rsid w:val="00EA4E9D"/>
    <w:rsid w:val="00EC4899"/>
    <w:rsid w:val="00ED03AB"/>
    <w:rsid w:val="00ED310F"/>
    <w:rsid w:val="00ED32D2"/>
    <w:rsid w:val="00EE32DE"/>
    <w:rsid w:val="00EE5457"/>
    <w:rsid w:val="00F070AB"/>
    <w:rsid w:val="00F17567"/>
    <w:rsid w:val="00F27A7B"/>
    <w:rsid w:val="00F526AF"/>
    <w:rsid w:val="00F53B10"/>
    <w:rsid w:val="00F617C3"/>
    <w:rsid w:val="00F7066B"/>
    <w:rsid w:val="00F83B28"/>
    <w:rsid w:val="00FA46E5"/>
    <w:rsid w:val="00FB7DBA"/>
    <w:rsid w:val="00FC1C25"/>
    <w:rsid w:val="00FC3F45"/>
    <w:rsid w:val="00FC4BBE"/>
    <w:rsid w:val="00FD503F"/>
    <w:rsid w:val="00FD7589"/>
    <w:rsid w:val="00FF016A"/>
    <w:rsid w:val="00FF1401"/>
    <w:rsid w:val="00FF5E7D"/>
    <w:rsid w:val="05748D5A"/>
    <w:rsid w:val="092E1DB2"/>
    <w:rsid w:val="0C2E3A8C"/>
    <w:rsid w:val="0D12624B"/>
    <w:rsid w:val="0D3A980E"/>
    <w:rsid w:val="1175969C"/>
    <w:rsid w:val="119D3094"/>
    <w:rsid w:val="1248110C"/>
    <w:rsid w:val="182F15BC"/>
    <w:rsid w:val="1923B825"/>
    <w:rsid w:val="19302B90"/>
    <w:rsid w:val="1B5FB3D5"/>
    <w:rsid w:val="1B8C5D46"/>
    <w:rsid w:val="1E3ED72E"/>
    <w:rsid w:val="255A2DBF"/>
    <w:rsid w:val="27406E8D"/>
    <w:rsid w:val="29FEECF0"/>
    <w:rsid w:val="2C407168"/>
    <w:rsid w:val="3367B3AB"/>
    <w:rsid w:val="33BB58CB"/>
    <w:rsid w:val="34CC2A02"/>
    <w:rsid w:val="3501AB87"/>
    <w:rsid w:val="3990D35B"/>
    <w:rsid w:val="3B7CD5A5"/>
    <w:rsid w:val="3CB408B6"/>
    <w:rsid w:val="3F3AA797"/>
    <w:rsid w:val="44809813"/>
    <w:rsid w:val="47B838D5"/>
    <w:rsid w:val="4BEF1BDD"/>
    <w:rsid w:val="4E95B2DC"/>
    <w:rsid w:val="4F63CAA8"/>
    <w:rsid w:val="54FC4940"/>
    <w:rsid w:val="5854524E"/>
    <w:rsid w:val="59DED240"/>
    <w:rsid w:val="5ED1E104"/>
    <w:rsid w:val="5FCDF529"/>
    <w:rsid w:val="611A4608"/>
    <w:rsid w:val="6503B306"/>
    <w:rsid w:val="66FD65A8"/>
    <w:rsid w:val="674C340F"/>
    <w:rsid w:val="6C51F5FE"/>
    <w:rsid w:val="6D4FA863"/>
    <w:rsid w:val="736DDCC5"/>
    <w:rsid w:val="74B4955F"/>
    <w:rsid w:val="75039DC3"/>
    <w:rsid w:val="766B7C04"/>
    <w:rsid w:val="7B9AC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F83D"/>
  <w15:docId w15:val="{171E303A-ED40-469F-BDF1-F29C95FE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a3c956b612ea4ab9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ABDD-9BF4-46DA-9708-B76DE3E62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1007</Words>
  <Characters>6048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10</cp:revision>
  <cp:lastPrinted>2019-02-06T22:12:00Z</cp:lastPrinted>
  <dcterms:created xsi:type="dcterms:W3CDTF">2021-12-15T08:58:00Z</dcterms:created>
  <dcterms:modified xsi:type="dcterms:W3CDTF">2022-01-28T09:12:00Z</dcterms:modified>
</cp:coreProperties>
</file>